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99" w:rsidRPr="00C05B99" w:rsidRDefault="00406CD0" w:rsidP="00406CD0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B99">
        <w:rPr>
          <w:rFonts w:ascii="Times New Roman" w:hAnsi="Times New Roman" w:cs="Times New Roman"/>
          <w:b/>
          <w:sz w:val="32"/>
          <w:szCs w:val="32"/>
        </w:rPr>
        <w:t>АДМИНИСТРАЦИЯ ХИМОЙСКОГО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                  ШАРОЙСКОГО</w:t>
      </w:r>
      <w:r w:rsidR="00C05B99" w:rsidRPr="00C05B99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C05B99" w:rsidRDefault="00C05B99" w:rsidP="00406CD0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5B99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406CD0" w:rsidRDefault="00406CD0" w:rsidP="00406CD0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ХИМОЙН ЮЬРТАН ШАРАН МУНИЦИПАЛЬНИ К1ОШТАН</w:t>
      </w:r>
    </w:p>
    <w:p w:rsidR="00406CD0" w:rsidRPr="00C05B99" w:rsidRDefault="00406CD0" w:rsidP="00406CD0">
      <w:pPr>
        <w:spacing w:after="0"/>
        <w:ind w:left="-284" w:firstLine="284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 НОХЧИЙН РЕСПУБЛИКИН</w:t>
      </w:r>
    </w:p>
    <w:p w:rsidR="00C05B99" w:rsidRPr="00C05B99" w:rsidRDefault="00C05B99" w:rsidP="00406CD0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442D" w:rsidRPr="0082442D" w:rsidRDefault="0082442D" w:rsidP="008244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244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89535</wp:posOffset>
                </wp:positionV>
                <wp:extent cx="6285865" cy="635"/>
                <wp:effectExtent l="0" t="19050" r="19685" b="374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EFED7E" id="Прямая соединительная линия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7.05pt" to="492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EzWgIAAGgEAAAOAAAAZHJzL2Uyb0RvYy54bWysVM2O0zAQviPxDpbv3STdbulGmyLUtFwW&#10;WGmXB3Btp7FwbMv2Nq0QEnBG2kfgFTiAtNICz5C+EWP3R7twQYgcnLFn5ss3M59z9nTVSLTk1gmt&#10;CpwdpRhxRTUTalHg11ez3ggj54liRGrFC7zmDj8dP3501pqc93WtJeMWAYhyeWsKXHtv8iRxtOYN&#10;cUfacAXOStuGeNjaRcIsaQG9kUk/TYdJqy0zVlPuHJyWWyceR/yq4tS/qirHPZIFBm4+rjau87Am&#10;4zOSLywxtaA7GuQfWDREKPjoAaoknqBrK/6AagS12unKH1HdJLqqBOWxBqgmS3+r5rImhsdaoDnO&#10;HNrk/h8sfbm8sEiwAvdPMFKkgRl1nzfvNzfd9+7L5gZtPnQ/u2/d1+62+9Hdbj6Cfbf5BHZwdne7&#10;4xsE6dDL1rgcICfqwoZu0JW6NOeavnFI6UlN1ILHmq7WBr6ThYzkQUrYOAOM5u0LzSCGXHsdG7uq&#10;bBMgoWVoFee3PsyPrzyicDjsj05GQ6iDgm94HBklJN+nGuv8c64bFIwCS6FCc0lOlufOByok34eE&#10;Y6VnQsooEKlQW+DjUZaChmhjoF1sLmOy01KwEBhSnF3MJ9KiJQlyi0+sETz3w6y+ViwC15yw6c72&#10;RMitDUSkCnhQGFDbWVs9vT1NT6ej6WjQG/SH094gLcves9lk0BvOsicn5XE5mZTZu0AtG+S1YIyr&#10;wG6v7Wzwd9rZ3bKtKg/qPrQkeYgeewdk9+9IOk42DHMri7lm6wu7nzjIOQbvrl64L/f3YN//QYx/&#10;AQAA//8DAFBLAwQUAAYACAAAACEAkhq5lNwAAAAIAQAADwAAAGRycy9kb3ducmV2LnhtbEyPwW7C&#10;QAxE75X6Dysj9QYbEK0gZIMoEqpQe4H2A0x2SSKy3ihrIPn7mlN7s2es8Zts3ftG3VwX60AGppME&#10;lKMi2JpKAz/fu/ECVGQki00gZ2BwEdb581OGqQ13OrjbkUslIRRTNFAxt6nWsaicxzgJrSPxzqHz&#10;yLJ2pbYd3iXcN3qWJG/aY03yocLWbStXXI5Xb4AvycfnO+6GjT/vuVwOhd9vv4x5GfWbFSh2Pf8d&#10;wwNf0CEXplO4ko2qMTCeCzmLPp+CEn+5eJXh9BBmoPNM/y+Q/wIAAP//AwBQSwECLQAUAAYACAAA&#10;ACEAtoM4kv4AAADhAQAAEwAAAAAAAAAAAAAAAAAAAAAAW0NvbnRlbnRfVHlwZXNdLnhtbFBLAQIt&#10;ABQABgAIAAAAIQA4/SH/1gAAAJQBAAALAAAAAAAAAAAAAAAAAC8BAABfcmVscy8ucmVsc1BLAQIt&#10;ABQABgAIAAAAIQD56kEzWgIAAGgEAAAOAAAAAAAAAAAAAAAAAC4CAABkcnMvZTJvRG9jLnhtbFBL&#10;AQItABQABgAIAAAAIQCSGrmU3AAAAAgBAAAPAAAAAAAAAAAAAAAAALQ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82442D" w:rsidRPr="0082442D" w:rsidRDefault="0082442D" w:rsidP="0082442D">
      <w:pPr>
        <w:spacing w:after="0"/>
        <w:rPr>
          <w:rFonts w:ascii="Times New Roman" w:hAnsi="Times New Roman" w:cs="Times New Roman"/>
        </w:rPr>
      </w:pPr>
    </w:p>
    <w:p w:rsidR="0082442D" w:rsidRPr="0082442D" w:rsidRDefault="0082442D" w:rsidP="0082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2D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   </w:t>
      </w:r>
    </w:p>
    <w:p w:rsidR="0082442D" w:rsidRPr="0082442D" w:rsidRDefault="0082442D" w:rsidP="00824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42D" w:rsidRPr="0082442D" w:rsidRDefault="0082442D" w:rsidP="0082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42D">
        <w:rPr>
          <w:rFonts w:ascii="Times New Roman" w:hAnsi="Times New Roman" w:cs="Times New Roman"/>
          <w:sz w:val="28"/>
          <w:szCs w:val="28"/>
        </w:rPr>
        <w:t xml:space="preserve">от </w:t>
      </w:r>
      <w:r w:rsidR="0069479D">
        <w:rPr>
          <w:rFonts w:ascii="Times New Roman" w:hAnsi="Times New Roman" w:cs="Times New Roman"/>
          <w:sz w:val="28"/>
          <w:szCs w:val="28"/>
        </w:rPr>
        <w:t>«</w:t>
      </w:r>
      <w:r w:rsidR="00C05B99">
        <w:rPr>
          <w:rFonts w:ascii="Times New Roman" w:hAnsi="Times New Roman" w:cs="Times New Roman"/>
          <w:sz w:val="28"/>
          <w:szCs w:val="28"/>
        </w:rPr>
        <w:t>14</w:t>
      </w:r>
      <w:r w:rsidR="0069479D">
        <w:rPr>
          <w:rFonts w:ascii="Times New Roman" w:hAnsi="Times New Roman" w:cs="Times New Roman"/>
          <w:sz w:val="28"/>
          <w:szCs w:val="28"/>
        </w:rPr>
        <w:t xml:space="preserve">» апреля  </w:t>
      </w:r>
      <w:r w:rsidRPr="0082442D">
        <w:rPr>
          <w:rFonts w:ascii="Times New Roman" w:hAnsi="Times New Roman" w:cs="Times New Roman"/>
          <w:sz w:val="28"/>
          <w:szCs w:val="28"/>
        </w:rPr>
        <w:t xml:space="preserve">2018 </w:t>
      </w:r>
      <w:r w:rsidR="0069479D">
        <w:rPr>
          <w:rFonts w:ascii="Times New Roman" w:hAnsi="Times New Roman" w:cs="Times New Roman"/>
          <w:sz w:val="28"/>
          <w:szCs w:val="28"/>
        </w:rPr>
        <w:t>г.</w:t>
      </w:r>
      <w:r w:rsidRPr="008244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5B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47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05B99">
        <w:rPr>
          <w:rFonts w:ascii="Times New Roman" w:hAnsi="Times New Roman" w:cs="Times New Roman"/>
          <w:sz w:val="28"/>
          <w:szCs w:val="28"/>
        </w:rPr>
        <w:t>с. Химой</w:t>
      </w:r>
      <w:r w:rsidRPr="0082442D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="0069479D">
        <w:rPr>
          <w:rFonts w:ascii="Times New Roman" w:hAnsi="Times New Roman" w:cs="Times New Roman"/>
          <w:sz w:val="28"/>
          <w:szCs w:val="28"/>
        </w:rPr>
        <w:t xml:space="preserve"> 0</w:t>
      </w:r>
      <w:bookmarkStart w:id="0" w:name="_GoBack"/>
      <w:bookmarkEnd w:id="0"/>
      <w:r w:rsidR="00406CD0">
        <w:rPr>
          <w:rFonts w:ascii="Times New Roman" w:hAnsi="Times New Roman" w:cs="Times New Roman"/>
          <w:sz w:val="28"/>
          <w:szCs w:val="28"/>
        </w:rPr>
        <w:t>2</w:t>
      </w:r>
      <w:r w:rsidRPr="00824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2D" w:rsidRDefault="0082442D" w:rsidP="008244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A935F2" w:rsidRDefault="003F6D7C" w:rsidP="00A935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Об утверждении П</w:t>
      </w:r>
      <w:r w:rsidR="00A935F2" w:rsidRPr="0054587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оложения о комиссии по соблюдению требований к служебному поведению муниципальных служащих и урегулированию конфликта интересов </w:t>
      </w:r>
      <w:r w:rsidR="00A935F2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в </w:t>
      </w:r>
      <w:r w:rsidR="00A935F2" w:rsidRPr="0054587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администрации</w:t>
      </w:r>
      <w:r w:rsidR="00A935F2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C05B9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Химойского</w:t>
      </w:r>
      <w:r w:rsidR="00A935F2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сельского поселения</w:t>
      </w:r>
      <w:r w:rsidR="0082442D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Шар</w:t>
      </w:r>
      <w:r w:rsidR="00A935F2" w:rsidRPr="00545879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ойского муниципального района </w:t>
      </w:r>
    </w:p>
    <w:p w:rsidR="00A935F2" w:rsidRPr="00545879" w:rsidRDefault="00A935F2" w:rsidP="00A935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A935F2" w:rsidRDefault="00A935F2" w:rsidP="00824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 соответствии с Федеральным законом от 02.03.2007 № 25-ФЗ                                «О муниципальной службе в Российской Федерации», Законом Чеченской Республики от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26 июня 2007 года N 36-РЗ</w:t>
      </w: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«О муниципальной службе</w:t>
      </w:r>
      <w:r w:rsidR="0081158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в </w:t>
      </w: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Чеченской Республике»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, Указа Президента РФ от 01.07.2010 г. № 821, администрация </w:t>
      </w:r>
      <w:r w:rsidR="00E85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C05B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Химойского</w:t>
      </w:r>
      <w:r w:rsidR="00E85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Ш</w:t>
      </w:r>
      <w:r w:rsidR="008244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ар</w:t>
      </w:r>
      <w:r w:rsidR="00E85CB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ойского муниципального района</w:t>
      </w:r>
    </w:p>
    <w:p w:rsidR="00A935F2" w:rsidRPr="00900986" w:rsidRDefault="00A935F2" w:rsidP="0082442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05B99">
        <w:rPr>
          <w:rFonts w:ascii="Times New Roman" w:hAnsi="Times New Roman" w:cs="Times New Roman"/>
          <w:sz w:val="28"/>
          <w:szCs w:val="28"/>
        </w:rPr>
        <w:t xml:space="preserve">Химойского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сельского поселения </w:t>
      </w:r>
      <w:r w:rsidR="000A05A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Шар</w:t>
      </w: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ойского муниципального района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согласно приложению №1.</w:t>
      </w:r>
    </w:p>
    <w:p w:rsidR="00A935F2" w:rsidRPr="00A935F2" w:rsidRDefault="00A935F2" w:rsidP="0082442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 Сформировать и утвердить состав комиссии по соблюдению требований к служебному поведению муниципальных служащих и урегулированию конфликта интересов, согласно приложению №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2.</w:t>
      </w:r>
    </w:p>
    <w:p w:rsidR="00A935F2" w:rsidRPr="00A935F2" w:rsidRDefault="00A935F2" w:rsidP="0082442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1C719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C05B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постановление  от 21</w:t>
      </w:r>
      <w:r w:rsidR="0082442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.10</w:t>
      </w:r>
      <w:r w:rsidR="0081158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.2013</w:t>
      </w:r>
      <w:r w:rsidRPr="00A935F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г</w:t>
      </w:r>
      <w:r w:rsidR="00C05B9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ода № 11</w:t>
      </w:r>
      <w:r w:rsidR="003F6D7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«О создании комиссии»  </w:t>
      </w:r>
      <w:r w:rsidRPr="00A935F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считать утратившим силу.</w:t>
      </w:r>
    </w:p>
    <w:p w:rsidR="00A935F2" w:rsidRDefault="00A935F2" w:rsidP="008244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4. Контроль за исполнение настоящего распоряжения оставляю за собой.</w:t>
      </w:r>
    </w:p>
    <w:p w:rsidR="00A935F2" w:rsidRPr="00900986" w:rsidRDefault="00A935F2" w:rsidP="008244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           5 </w:t>
      </w: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 Н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астоящее распоряжение вступает</w:t>
      </w: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в силу с момента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его </w:t>
      </w:r>
      <w:r w:rsidRPr="00900986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подписания.</w:t>
      </w:r>
    </w:p>
    <w:p w:rsidR="00A935F2" w:rsidRPr="00900986" w:rsidRDefault="00A935F2" w:rsidP="00824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C05B99" w:rsidRDefault="00BC77B2" w:rsidP="00C05B99">
      <w:pPr>
        <w:spacing w:after="0" w:line="240" w:lineRule="auto"/>
        <w:rPr>
          <w:rFonts w:ascii="Times New Roman" w:hAnsi="Times New Roman" w:cs="Times New Roman"/>
        </w:rPr>
      </w:pPr>
    </w:p>
    <w:p w:rsidR="00C05B99" w:rsidRPr="00C05B99" w:rsidRDefault="00C05B99" w:rsidP="00C05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5B99" w:rsidRPr="00C05B99" w:rsidRDefault="00C05B99" w:rsidP="00C05B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B99">
        <w:rPr>
          <w:rFonts w:ascii="Times New Roman" w:hAnsi="Times New Roman" w:cs="Times New Roman"/>
          <w:sz w:val="28"/>
          <w:szCs w:val="28"/>
        </w:rPr>
        <w:t xml:space="preserve">Химойского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5B99">
        <w:rPr>
          <w:rFonts w:ascii="Times New Roman" w:hAnsi="Times New Roman" w:cs="Times New Roman"/>
          <w:sz w:val="28"/>
          <w:szCs w:val="28"/>
        </w:rPr>
        <w:t xml:space="preserve"> Х.С. Магомадов</w:t>
      </w:r>
    </w:p>
    <w:p w:rsidR="00E85CB9" w:rsidRDefault="00E85CB9" w:rsidP="00E85CB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0774" w:rsidRDefault="00C50774" w:rsidP="00E85CB9">
      <w:pPr>
        <w:rPr>
          <w:rFonts w:ascii="Times New Roman" w:hAnsi="Times New Roman" w:cs="Times New Roman"/>
          <w:sz w:val="24"/>
          <w:szCs w:val="24"/>
        </w:rPr>
      </w:pPr>
    </w:p>
    <w:p w:rsidR="00AA02F6" w:rsidRDefault="00AA02F6" w:rsidP="00A935F2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A935F2" w:rsidRPr="00BC77B2" w:rsidRDefault="00A935F2" w:rsidP="00A935F2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BC77B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935F2" w:rsidRPr="00861855" w:rsidRDefault="00A935F2" w:rsidP="00A935F2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19B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A935F2" w:rsidRPr="00861855" w:rsidRDefault="00A935F2" w:rsidP="00A935F2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86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5B99">
        <w:rPr>
          <w:rFonts w:ascii="Times New Roman" w:hAnsi="Times New Roman" w:cs="Times New Roman"/>
          <w:sz w:val="28"/>
          <w:szCs w:val="28"/>
        </w:rPr>
        <w:t>Химойского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442D">
        <w:rPr>
          <w:rFonts w:ascii="Times New Roman" w:hAnsi="Times New Roman" w:cs="Times New Roman"/>
          <w:sz w:val="28"/>
          <w:szCs w:val="28"/>
        </w:rPr>
        <w:t>Шар</w:t>
      </w:r>
      <w:r w:rsidRPr="00861855">
        <w:rPr>
          <w:rFonts w:ascii="Times New Roman" w:hAnsi="Times New Roman" w:cs="Times New Roman"/>
          <w:sz w:val="28"/>
          <w:szCs w:val="28"/>
        </w:rPr>
        <w:t>ойского муниципального района</w:t>
      </w:r>
    </w:p>
    <w:p w:rsidR="00A935F2" w:rsidRDefault="00C05B99" w:rsidP="00A85BC7">
      <w:pPr>
        <w:spacing w:before="120"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3F6D7C">
        <w:rPr>
          <w:rFonts w:ascii="Times New Roman" w:hAnsi="Times New Roman" w:cs="Times New Roman"/>
          <w:sz w:val="28"/>
          <w:szCs w:val="28"/>
        </w:rPr>
        <w:t>» 04.</w:t>
      </w:r>
      <w:r w:rsidR="00A935F2">
        <w:rPr>
          <w:rFonts w:ascii="Times New Roman" w:hAnsi="Times New Roman" w:cs="Times New Roman"/>
          <w:sz w:val="28"/>
          <w:szCs w:val="28"/>
        </w:rPr>
        <w:t xml:space="preserve"> 2018</w:t>
      </w:r>
      <w:r w:rsidR="00A935F2" w:rsidRPr="00861855">
        <w:rPr>
          <w:rFonts w:ascii="Times New Roman" w:hAnsi="Times New Roman" w:cs="Times New Roman"/>
          <w:sz w:val="28"/>
          <w:szCs w:val="28"/>
        </w:rPr>
        <w:t xml:space="preserve"> г. №</w:t>
      </w:r>
      <w:r w:rsidR="00811582">
        <w:rPr>
          <w:rFonts w:ascii="Times New Roman" w:hAnsi="Times New Roman" w:cs="Times New Roman"/>
          <w:sz w:val="28"/>
          <w:szCs w:val="28"/>
        </w:rPr>
        <w:t xml:space="preserve"> </w:t>
      </w:r>
      <w:r w:rsidR="00406CD0">
        <w:rPr>
          <w:rFonts w:ascii="Times New Roman" w:hAnsi="Times New Roman" w:cs="Times New Roman"/>
          <w:sz w:val="28"/>
          <w:szCs w:val="28"/>
        </w:rPr>
        <w:t>2</w:t>
      </w:r>
    </w:p>
    <w:p w:rsidR="00A85BC7" w:rsidRPr="00545879" w:rsidRDefault="00A85BC7" w:rsidP="00A85BC7">
      <w:pPr>
        <w:spacing w:before="120"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BC77B2" w:rsidRDefault="00BC77B2" w:rsidP="00E85CB9">
      <w:pPr>
        <w:pStyle w:val="1"/>
        <w:jc w:val="center"/>
        <w:rPr>
          <w:color w:val="000000" w:themeColor="text1"/>
          <w:sz w:val="28"/>
          <w:szCs w:val="28"/>
        </w:rPr>
      </w:pPr>
      <w:r w:rsidRPr="00900986">
        <w:rPr>
          <w:color w:val="000000" w:themeColor="text1"/>
          <w:sz w:val="28"/>
          <w:szCs w:val="28"/>
        </w:rPr>
        <w:t>Положение</w:t>
      </w:r>
      <w:r w:rsidRPr="00900986">
        <w:rPr>
          <w:color w:val="000000" w:themeColor="text1"/>
          <w:sz w:val="28"/>
          <w:szCs w:val="28"/>
        </w:rPr>
        <w:br/>
        <w:t>о комиссии по соблюдению требований к служебному повед</w:t>
      </w:r>
      <w:r>
        <w:rPr>
          <w:color w:val="000000" w:themeColor="text1"/>
          <w:sz w:val="28"/>
          <w:szCs w:val="28"/>
        </w:rPr>
        <w:t>ению муниципальных</w:t>
      </w:r>
      <w:r w:rsidRPr="00900986">
        <w:rPr>
          <w:color w:val="000000" w:themeColor="text1"/>
          <w:sz w:val="28"/>
          <w:szCs w:val="28"/>
        </w:rPr>
        <w:t xml:space="preserve"> служащих и урегулированию конфликта интересов</w:t>
      </w:r>
      <w:r>
        <w:rPr>
          <w:color w:val="000000" w:themeColor="text1"/>
          <w:sz w:val="28"/>
          <w:szCs w:val="28"/>
        </w:rPr>
        <w:t xml:space="preserve"> в администрации </w:t>
      </w:r>
      <w:r w:rsidR="00C05B99">
        <w:rPr>
          <w:sz w:val="28"/>
          <w:szCs w:val="28"/>
        </w:rPr>
        <w:t>Химойского</w:t>
      </w:r>
      <w:r w:rsidR="0082442D">
        <w:rPr>
          <w:sz w:val="28"/>
          <w:szCs w:val="28"/>
        </w:rPr>
        <w:t xml:space="preserve"> </w:t>
      </w:r>
      <w:r w:rsidR="0082442D">
        <w:rPr>
          <w:color w:val="000000" w:themeColor="text1"/>
          <w:sz w:val="28"/>
          <w:szCs w:val="28"/>
        </w:rPr>
        <w:t>сельского поселения Шар</w:t>
      </w:r>
      <w:r>
        <w:rPr>
          <w:color w:val="000000" w:themeColor="text1"/>
          <w:sz w:val="28"/>
          <w:szCs w:val="28"/>
        </w:rPr>
        <w:t>ойского муниципального района</w:t>
      </w:r>
    </w:p>
    <w:p w:rsidR="00E85CB9" w:rsidRPr="00E85CB9" w:rsidRDefault="00E85CB9" w:rsidP="00E85CB9"/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и урегулированию конфликта интересов (далее - комиссия), образуемой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05B99">
        <w:rPr>
          <w:rFonts w:ascii="Times New Roman" w:hAnsi="Times New Roman" w:cs="Times New Roman"/>
          <w:sz w:val="28"/>
          <w:szCs w:val="28"/>
        </w:rPr>
        <w:t xml:space="preserve">Химойского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</w:t>
      </w:r>
      <w:r w:rsidR="0082442D">
        <w:rPr>
          <w:rFonts w:ascii="Times New Roman" w:hAnsi="Times New Roman" w:cs="Times New Roman"/>
          <w:color w:val="000000" w:themeColor="text1"/>
          <w:sz w:val="28"/>
          <w:szCs w:val="28"/>
        </w:rPr>
        <w:t>оселения Шар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ойского муниципального района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соответствии с </w:t>
      </w:r>
      <w:hyperlink r:id="rId8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 273-ФЗ "О противодействии коррупции".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власти, локальными актами администрации</w:t>
      </w:r>
      <w:r w:rsidRPr="00E4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B99">
        <w:rPr>
          <w:rFonts w:ascii="Times New Roman" w:hAnsi="Times New Roman" w:cs="Times New Roman"/>
          <w:sz w:val="28"/>
          <w:szCs w:val="28"/>
        </w:rPr>
        <w:t xml:space="preserve">Химойского </w:t>
      </w:r>
      <w:r w:rsidR="0082442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Шар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ойского 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 сод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ействие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01"/>
      <w:bookmarkEnd w:id="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ужащими (далее – муниципальные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02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администрации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мер по предупреждению коррупции.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"/>
      <w:bookmarkEnd w:id="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сов, в отношении муниципальных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замещающих должн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ости 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(д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- должности </w:t>
      </w:r>
      <w:r w:rsidR="00AA02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"/>
      <w:bookmarkEnd w:id="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5. Комиссия образуется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администрации. Указанным постановлением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утверждаются состав комиссии и порядок ее работы.</w:t>
      </w:r>
    </w:p>
    <w:bookmarkEnd w:id="7"/>
    <w:p w:rsidR="00E85CB9" w:rsidRDefault="00E85CB9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61"/>
      <w:bookmarkEnd w:id="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а) заместитель руководит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подр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азделения кадровой службы администрации,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 либо должнос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тное лицо кадровой службы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из подразделения по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и кадров, юридического (правового) подразделения, других подразделений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определяемые его руководителем;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62"/>
      <w:bookmarkEnd w:id="9"/>
      <w:r w:rsidRPr="00F85605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bookmarkStart w:id="11" w:name="sub_63"/>
      <w:bookmarkEnd w:id="1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службой.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7"/>
      <w:bookmarkEnd w:id="1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принять решение о включении в состав комиссии: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71"/>
      <w:bookmarkEnd w:id="1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77B2" w:rsidRPr="002C3FD4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72"/>
      <w:bookmarkEnd w:id="1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представителя профсоюзной организации, действующей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C3FD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 в администрации.</w:t>
      </w:r>
    </w:p>
    <w:p w:rsidR="00BC77B2" w:rsidRPr="002C3FD4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8"/>
      <w:bookmarkEnd w:id="14"/>
      <w:r w:rsidRPr="002C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Лица, указанные в </w:t>
      </w:r>
      <w:hyperlink w:anchor="sub_62" w:history="1">
        <w:r w:rsidRPr="002C3FD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подпунктах "б"</w:t>
        </w:r>
      </w:hyperlink>
      <w:hyperlink w:anchor="sub_63" w:history="1">
        <w:r w:rsidRPr="002C3FD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 xml:space="preserve"> пункта 6</w:t>
        </w:r>
      </w:hyperlink>
      <w:r w:rsidRPr="002C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sub_7" w:history="1">
        <w:r w:rsidRPr="002C3FD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пункте 7</w:t>
        </w:r>
      </w:hyperlink>
      <w:r w:rsidRPr="002C3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ленном порядке по согласованию </w:t>
      </w:r>
      <w:r w:rsidRPr="002C3FD4">
        <w:rPr>
          <w:rFonts w:ascii="Times New Roman" w:hAnsi="Times New Roman" w:cs="Times New Roman"/>
          <w:color w:val="000000" w:themeColor="text1"/>
          <w:sz w:val="28"/>
          <w:szCs w:val="28"/>
        </w:rPr>
        <w:t>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руководителя администрации. Согласование осуществляется в 10-дневный срок со дня получения запроса.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9"/>
      <w:bookmarkEnd w:id="15"/>
      <w:r w:rsidRPr="002C3FD4">
        <w:rPr>
          <w:rFonts w:ascii="Times New Roman" w:hAnsi="Times New Roman" w:cs="Times New Roman"/>
          <w:color w:val="000000" w:themeColor="text1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числа членов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"/>
      <w:bookmarkEnd w:id="1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1"/>
      <w:bookmarkEnd w:id="1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11"/>
      <w:bookmarkEnd w:id="1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служащих, замещающих в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A85BC7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12"/>
      <w:bookmarkEnd w:id="1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другие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службы в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и вопросам, рассматриваемым комиссией; должностные лица других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органов местного </w:t>
      </w:r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2"/>
      <w:bookmarkEnd w:id="2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в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недопустимо.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3"/>
      <w:bookmarkEnd w:id="2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4"/>
      <w:bookmarkEnd w:id="2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BC77B2" w:rsidRPr="00996734" w:rsidRDefault="00BC77B2" w:rsidP="00BC77B2">
      <w:pPr>
        <w:pStyle w:val="1"/>
        <w:ind w:firstLine="709"/>
        <w:jc w:val="both"/>
        <w:rPr>
          <w:b w:val="0"/>
          <w:sz w:val="28"/>
          <w:szCs w:val="28"/>
        </w:rPr>
      </w:pPr>
      <w:bookmarkStart w:id="24" w:name="sub_141"/>
      <w:bookmarkEnd w:id="23"/>
      <w:r w:rsidRPr="00996734">
        <w:rPr>
          <w:b w:val="0"/>
          <w:color w:val="000000" w:themeColor="text1"/>
          <w:sz w:val="28"/>
          <w:szCs w:val="28"/>
        </w:rPr>
        <w:t xml:space="preserve">а) представление руководителем администрации в соответствии с </w:t>
      </w:r>
      <w:hyperlink r:id="rId11" w:history="1">
        <w:r w:rsidRPr="00996734">
          <w:rPr>
            <w:rStyle w:val="ae"/>
            <w:b w:val="0"/>
            <w:color w:val="000000" w:themeColor="text1"/>
            <w:sz w:val="28"/>
            <w:szCs w:val="28"/>
          </w:rPr>
          <w:t>пунктом 31</w:t>
        </w:r>
      </w:hyperlink>
      <w:r w:rsidRPr="00996734">
        <w:rPr>
          <w:b w:val="0"/>
          <w:color w:val="000000" w:themeColor="text1"/>
          <w:sz w:val="28"/>
          <w:szCs w:val="28"/>
        </w:rPr>
        <w:t xml:space="preserve"> Положения </w:t>
      </w:r>
      <w:r w:rsidRPr="00996734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996734">
        <w:rPr>
          <w:b w:val="0"/>
          <w:color w:val="000000" w:themeColor="text1"/>
          <w:sz w:val="28"/>
          <w:szCs w:val="28"/>
        </w:rPr>
        <w:t xml:space="preserve">, утвержденного </w:t>
      </w:r>
      <w:hyperlink r:id="rId12" w:history="1">
        <w:r w:rsidRPr="00996734">
          <w:rPr>
            <w:rStyle w:val="ae"/>
            <w:b w:val="0"/>
            <w:color w:val="000000" w:themeColor="text1"/>
            <w:sz w:val="28"/>
            <w:szCs w:val="28"/>
          </w:rPr>
          <w:t>Указом</w:t>
        </w:r>
      </w:hyperlink>
      <w:r w:rsidRPr="00996734">
        <w:rPr>
          <w:b w:val="0"/>
          <w:color w:val="000000" w:themeColor="text1"/>
          <w:sz w:val="28"/>
          <w:szCs w:val="28"/>
        </w:rPr>
        <w:t xml:space="preserve"> Президента Российской Федерации от 21 сентября 2009 г. N 1065, материалов проверки, свидетельствующих: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412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3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413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2"/>
      <w:bookmarkEnd w:id="2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подр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азделение кадровой службы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службой по профилактике коррупционных и иных правонарушений либо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ному лицу кадровой службы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настоящим Положением: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22"/>
      <w:bookmarkEnd w:id="2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некоммерческой организации, если отдельные </w:t>
      </w:r>
      <w:r w:rsidRPr="00091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службы;</w:t>
      </w:r>
    </w:p>
    <w:p w:rsidR="00A85BC7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23"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</w:t>
      </w:r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 своих супруги (супруга) и несовершеннолетних детей;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24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о невозможности выполнить требования </w:t>
      </w:r>
      <w:hyperlink r:id="rId1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25"/>
      <w:bookmarkEnd w:id="3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43"/>
      <w:bookmarkEnd w:id="31"/>
      <w:r w:rsidRPr="000F4DF3">
        <w:rPr>
          <w:rFonts w:ascii="Times New Roman" w:hAnsi="Times New Roman" w:cs="Times New Roman"/>
          <w:sz w:val="28"/>
          <w:szCs w:val="28"/>
        </w:rPr>
        <w:t>в) представление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теля 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мер по предупреждению коррупции;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44"/>
      <w:bookmarkEnd w:id="3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85BC7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45"/>
      <w:bookmarkEnd w:id="3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6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частью 4 статьи 12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 и </w:t>
      </w:r>
      <w:hyperlink r:id="rId17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статьей 64.1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коммерческой или некоммерческой организации о заключении с гражданином,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замещавшим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5"/>
      <w:bookmarkEnd w:id="3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6"/>
      <w:bookmarkEnd w:id="3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Обращение, указанное в абзаце втором </w:t>
      </w:r>
      <w:hyperlink w:anchor="sub_142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подразделение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7"/>
      <w:bookmarkEnd w:id="3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Обращение, указанное в абзаце втором </w:t>
      </w:r>
      <w:hyperlink w:anchor="sub_142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8"/>
      <w:bookmarkEnd w:id="3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Уведомление, указанное </w:t>
      </w:r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45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органе, требований </w:t>
      </w:r>
      <w:hyperlink r:id="rId19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9"/>
      <w:bookmarkEnd w:id="3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19. Уведомление, указанное </w:t>
      </w:r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425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пятом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85BC7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20"/>
      <w:bookmarkEnd w:id="3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</w:t>
      </w:r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sub_1422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w:anchor="sub_1425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пятом подпункта "б"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кадрового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раво проводить собеседование с 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21"/>
      <w:bookmarkEnd w:id="4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Мотивированные заключения, </w:t>
      </w:r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sub_16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пунктами 16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8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18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9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19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211"/>
      <w:bookmarkEnd w:id="4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42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2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пятом подпункта "б"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212"/>
      <w:bookmarkEnd w:id="4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213"/>
      <w:bookmarkEnd w:id="4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42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2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пятом подпункта "б"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sub_31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пунктами 31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35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7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37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или иного решения.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22"/>
      <w:bookmarkEnd w:id="4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221"/>
      <w:bookmarkEnd w:id="4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3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пунктами 23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24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222"/>
      <w:bookmarkEnd w:id="4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представителя, членов комиссии и других лиц, участвующих в заседании комиссии, с информацией, поступившей в подразделение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23"/>
      <w:bookmarkEnd w:id="4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996734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9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3"/>
      <w:bookmarkEnd w:id="48"/>
    </w:p>
    <w:p w:rsidR="00A85BC7" w:rsidRDefault="00A85BC7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Заседание комиссии по рассмотрению заявлений, указанных в </w:t>
      </w:r>
      <w:hyperlink w:anchor="sub_1423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абзацах третьем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2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четвертом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4"/>
      <w:bookmarkEnd w:id="4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Уведомление, указанное в </w:t>
      </w:r>
      <w:hyperlink w:anchor="sub_14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5"/>
      <w:bookmarkEnd w:id="5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Заседание комиссии проводится, как правило, в присутствии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sub_14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6"/>
      <w:bookmarkEnd w:id="5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Заседания комиссии могут проводиться в отсутствие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или гражданина в случае: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61"/>
      <w:bookmarkEnd w:id="5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4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62"/>
      <w:bookmarkEnd w:id="5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7"/>
      <w:bookmarkEnd w:id="5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На заседании комиссии заслушиваются пояснения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8"/>
      <w:bookmarkEnd w:id="5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9"/>
      <w:bookmarkEnd w:id="5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anchor="sub_141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"а"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96734" w:rsidRDefault="00BC77B2" w:rsidP="00BC77B2">
      <w:pPr>
        <w:pStyle w:val="1"/>
        <w:ind w:firstLine="709"/>
        <w:jc w:val="both"/>
        <w:rPr>
          <w:b w:val="0"/>
          <w:sz w:val="28"/>
          <w:szCs w:val="28"/>
        </w:rPr>
      </w:pPr>
      <w:bookmarkStart w:id="58" w:name="sub_291"/>
      <w:bookmarkEnd w:id="57"/>
      <w:r w:rsidRPr="00996734">
        <w:rPr>
          <w:b w:val="0"/>
          <w:color w:val="000000" w:themeColor="text1"/>
          <w:sz w:val="28"/>
          <w:szCs w:val="28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20" w:history="1">
        <w:r w:rsidRPr="00996734">
          <w:rPr>
            <w:rStyle w:val="ae"/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Pr="00996734">
        <w:rPr>
          <w:b w:val="0"/>
          <w:color w:val="000000" w:themeColor="text1"/>
          <w:sz w:val="28"/>
          <w:szCs w:val="28"/>
        </w:rPr>
        <w:t xml:space="preserve"> Положения </w:t>
      </w:r>
      <w:r w:rsidRPr="00996734">
        <w:rPr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996734">
        <w:rPr>
          <w:b w:val="0"/>
          <w:color w:val="000000" w:themeColor="text1"/>
          <w:sz w:val="28"/>
          <w:szCs w:val="28"/>
        </w:rPr>
        <w:t xml:space="preserve">, утвержденного </w:t>
      </w:r>
      <w:hyperlink r:id="rId21" w:history="1">
        <w:r w:rsidRPr="00996734">
          <w:rPr>
            <w:rStyle w:val="ae"/>
            <w:b w:val="0"/>
            <w:color w:val="000000" w:themeColor="text1"/>
            <w:sz w:val="28"/>
            <w:szCs w:val="28"/>
          </w:rPr>
          <w:t>Указом</w:t>
        </w:r>
      </w:hyperlink>
      <w:r w:rsidRPr="00996734">
        <w:rPr>
          <w:b w:val="0"/>
          <w:color w:val="000000" w:themeColor="text1"/>
          <w:sz w:val="28"/>
          <w:szCs w:val="28"/>
        </w:rPr>
        <w:t xml:space="preserve"> Президента Российской Федерации от 21 сентября 2009 г. N 1065, являются достоверными и полными;</w:t>
      </w:r>
    </w:p>
    <w:p w:rsidR="00DC4490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92"/>
      <w:bookmarkEnd w:id="5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sub_291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</w:t>
      </w:r>
    </w:p>
    <w:p w:rsidR="00DC4490" w:rsidRDefault="00DC4490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комиссия рекомендует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30"/>
      <w:bookmarkEnd w:id="5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 итогам рассмотрения вопроса, указанного в </w:t>
      </w:r>
      <w:hyperlink w:anchor="sub_1413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"а"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3001"/>
      <w:bookmarkEnd w:id="6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3002"/>
      <w:bookmarkEnd w:id="6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31"/>
      <w:bookmarkEnd w:id="6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По итогам рассмотрения вопроса, указанного в </w:t>
      </w:r>
      <w:hyperlink w:anchor="sub_142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311"/>
      <w:bookmarkEnd w:id="6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312"/>
      <w:bookmarkEnd w:id="6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32"/>
      <w:bookmarkEnd w:id="6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 итогам рассмотрения вопроса, указанного в </w:t>
      </w:r>
      <w:hyperlink w:anchor="sub_1423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321"/>
      <w:bookmarkEnd w:id="6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сведений о доходах,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322"/>
      <w:bookmarkEnd w:id="6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что причина непредставления 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сведений о доходах,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расходах,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принять меры по представлению указанных сведений;</w:t>
      </w:r>
    </w:p>
    <w:p w:rsidR="00DC4490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323"/>
      <w:bookmarkEnd w:id="6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сведений о доходах,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</w:p>
    <w:p w:rsidR="00DC4490" w:rsidRDefault="00DC4490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33"/>
      <w:bookmarkEnd w:id="6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в </w:t>
      </w:r>
      <w:hyperlink w:anchor="sub_14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"г"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331"/>
      <w:bookmarkEnd w:id="7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3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332"/>
      <w:bookmarkEnd w:id="7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 в соответствии с </w:t>
      </w:r>
      <w:hyperlink r:id="rId2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4"/>
      <w:bookmarkEnd w:id="7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 итогам рассмотрения вопроса, указанного в </w:t>
      </w:r>
      <w:hyperlink w:anchor="sub_142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четвертом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41"/>
      <w:bookmarkEnd w:id="7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42"/>
      <w:bookmarkEnd w:id="7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6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руководителю </w:t>
      </w:r>
      <w:r w:rsidR="00AA0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применить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5"/>
      <w:bookmarkEnd w:id="7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По итогам рассмотрения вопроса, указанного в </w:t>
      </w:r>
      <w:hyperlink w:anchor="sub_142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пятом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51"/>
      <w:bookmarkEnd w:id="7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52"/>
      <w:bookmarkEnd w:id="7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и (или)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C4490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353"/>
      <w:bookmarkEnd w:id="7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</w:p>
    <w:p w:rsidR="00DC4490" w:rsidRDefault="00DC4490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36"/>
      <w:bookmarkEnd w:id="79"/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По итогам рассмотрения вопросов, указанных в </w:t>
      </w:r>
      <w:hyperlink w:anchor="sub_14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подпунктах "а"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2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"б"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4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"г"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"д" пункта 14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9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пунктами 29-32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33" w:history="1">
        <w:r w:rsidRPr="00F3179A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33-35</w:t>
        </w:r>
      </w:hyperlink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37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37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37"/>
      <w:bookmarkEnd w:id="8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По итогам рассмотрения вопроса, указанного в </w:t>
      </w:r>
      <w:hyperlink w:anchor="sub_145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одно из следующих решений: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371"/>
      <w:bookmarkEnd w:id="8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372"/>
      <w:bookmarkEnd w:id="8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статьи 12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 273-ФЗ "О противодействии коррупции". В этом случае комиссия рекомендует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38"/>
      <w:bookmarkEnd w:id="8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По итогам рассмотрения вопроса, предусмотренного </w:t>
      </w:r>
      <w:hyperlink w:anchor="sub_143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подпунктом "в"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9"/>
      <w:bookmarkEnd w:id="8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Для исполнения решений комиссии могут быть подготовлены проекты приказов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решений или поручений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40"/>
      <w:bookmarkEnd w:id="8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40. Решения комиссии по вопросам, указанным в </w:t>
      </w:r>
      <w:hyperlink w:anchor="sub_14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пункте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41"/>
      <w:bookmarkEnd w:id="8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Pr="00F3179A">
        <w:rPr>
          <w:rFonts w:ascii="Times New Roman" w:hAnsi="Times New Roman" w:cs="Times New Roman"/>
          <w:color w:val="000000" w:themeColor="text1"/>
          <w:sz w:val="28"/>
          <w:szCs w:val="28"/>
        </w:rPr>
        <w:t>"б" пункта 14 настоящего Положения, носит обязательный характер.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42"/>
      <w:bookmarkEnd w:id="8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42. В протоколе заседания комиссии указываются: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421"/>
      <w:bookmarkEnd w:id="8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4490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422"/>
      <w:bookmarkEnd w:id="8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4490" w:rsidRDefault="00DC4490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423"/>
      <w:bookmarkEnd w:id="9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претензии, материалы, на которых они основываются;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424"/>
      <w:bookmarkEnd w:id="9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 других лиц по существу предъявляемых претензий;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425"/>
      <w:bookmarkEnd w:id="9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4" w:name="sub_426"/>
      <w:bookmarkEnd w:id="9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5" w:name="sub_427"/>
      <w:bookmarkEnd w:id="9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428"/>
      <w:bookmarkEnd w:id="95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7" w:name="sub_429"/>
      <w:bookmarkEnd w:id="96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8" w:name="sub_43"/>
      <w:bookmarkEnd w:id="97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9" w:name="sub_44"/>
      <w:bookmarkEnd w:id="98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Копии протокола заседания комиссии в 7-дневный срок со дня заседания направляются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полностью или в виде выписок из 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45"/>
      <w:bookmarkEnd w:id="99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обязан рассмотреть протокол заседания комиссии и вправе учесть в пределах своей компетенции</w:t>
      </w:r>
      <w:r w:rsidR="007124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принятом решении руководитель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46"/>
      <w:bookmarkEnd w:id="100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информация об этом представляется руководителю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47"/>
      <w:bookmarkEnd w:id="101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В случае установления комиссией факта совершения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12462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3" w:name="sub_48"/>
      <w:bookmarkEnd w:id="102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рассмотрен </w:t>
      </w:r>
    </w:p>
    <w:p w:rsidR="00712462" w:rsidRDefault="0071246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вопрос о соблюдении требований к служебному поведению и (или) требований об урегулировании конфликта интересов.</w:t>
      </w:r>
    </w:p>
    <w:p w:rsidR="00BC77B2" w:rsidRPr="00900986" w:rsidRDefault="00BC77B2" w:rsidP="00BC77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4" w:name="sub_49"/>
      <w:bookmarkEnd w:id="103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рассматривался вопрос, указанный в </w:t>
      </w:r>
      <w:hyperlink w:anchor="sub_1422" w:history="1">
        <w:r w:rsidRPr="00900986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12462" w:rsidRPr="00787691" w:rsidRDefault="00BC77B2" w:rsidP="00C50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5" w:name="sub_50"/>
      <w:bookmarkEnd w:id="104"/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профилактике коррупционных и иных правонарушений или должностными лицами кадровой службы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ответственными за работу по профилактике коррупционных и иных правонарушений.</w:t>
      </w:r>
      <w:bookmarkEnd w:id="105"/>
    </w:p>
    <w:p w:rsidR="00394D5A" w:rsidRDefault="00394D5A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A" w:rsidRDefault="00394D5A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A" w:rsidRDefault="00394D5A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A" w:rsidRDefault="00394D5A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A" w:rsidRDefault="00394D5A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A" w:rsidRDefault="00394D5A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5F2" w:rsidRPr="00BC77B2" w:rsidRDefault="00A935F2" w:rsidP="00A935F2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7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2 </w:t>
      </w:r>
    </w:p>
    <w:p w:rsidR="00A935F2" w:rsidRPr="00900986" w:rsidRDefault="00A935F2" w:rsidP="005303DA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9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A15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</w:p>
    <w:p w:rsidR="00A935F2" w:rsidRPr="00900986" w:rsidRDefault="00A935F2" w:rsidP="005303DA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05B99">
        <w:rPr>
          <w:rFonts w:ascii="Times New Roman" w:hAnsi="Times New Roman" w:cs="Times New Roman"/>
          <w:sz w:val="28"/>
          <w:szCs w:val="28"/>
        </w:rPr>
        <w:t xml:space="preserve">Химойского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39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ойского муниципального района</w:t>
      </w:r>
    </w:p>
    <w:p w:rsidR="00A935F2" w:rsidRPr="00900986" w:rsidRDefault="00A935F2" w:rsidP="005303DA">
      <w:pPr>
        <w:spacing w:before="120"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C05B9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</w:t>
      </w:r>
      <w:r w:rsidR="005A2C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900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BC7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C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935F2" w:rsidRPr="00900986" w:rsidRDefault="00A935F2" w:rsidP="005303DA">
      <w:pPr>
        <w:spacing w:before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5F2" w:rsidRPr="00900986" w:rsidRDefault="00A935F2" w:rsidP="005303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A935F2" w:rsidRPr="00900986" w:rsidRDefault="00A935F2" w:rsidP="005303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900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омиссии по соблюдению требований к служебному поведению и</w:t>
      </w:r>
    </w:p>
    <w:p w:rsidR="00A935F2" w:rsidRPr="00900986" w:rsidRDefault="00A935F2" w:rsidP="005303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урегулированию конфликта интересов муниципальных служащих</w:t>
      </w:r>
    </w:p>
    <w:p w:rsidR="00A935F2" w:rsidRPr="00900986" w:rsidRDefault="00A935F2" w:rsidP="005A2C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C05B99" w:rsidRPr="00C05B99">
        <w:rPr>
          <w:rFonts w:ascii="Times New Roman" w:hAnsi="Times New Roman" w:cs="Times New Roman"/>
          <w:b/>
          <w:sz w:val="28"/>
          <w:szCs w:val="28"/>
        </w:rPr>
        <w:t>Химойского</w:t>
      </w:r>
      <w:r w:rsidR="00C05B99">
        <w:rPr>
          <w:rFonts w:ascii="Times New Roman" w:hAnsi="Times New Roman" w:cs="Times New Roman"/>
          <w:sz w:val="28"/>
          <w:szCs w:val="28"/>
        </w:rPr>
        <w:t xml:space="preserve"> </w:t>
      </w:r>
      <w:r w:rsidR="005A2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r w:rsidR="00394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Шар</w:t>
      </w:r>
      <w:r w:rsidRPr="0008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ойского</w:t>
      </w:r>
      <w:r w:rsidRPr="00900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5A2CB4" w:rsidRDefault="005A2CB4" w:rsidP="003F6D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608" w:rsidRPr="00406CD0" w:rsidRDefault="00406CD0" w:rsidP="00E27608">
      <w:pPr>
        <w:spacing w:after="0" w:line="240" w:lineRule="auto"/>
        <w:ind w:left="5040" w:hanging="504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1.11</w:t>
      </w:r>
    </w:p>
    <w:p w:rsidR="00ED70BD" w:rsidRDefault="00406CD0" w:rsidP="00406CD0">
      <w:pPr>
        <w:tabs>
          <w:tab w:val="left" w:pos="22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Магомадов </w:t>
      </w:r>
      <w:r>
        <w:rPr>
          <w:rFonts w:ascii="Times New Roman" w:hAnsi="Times New Roman" w:cs="Times New Roman"/>
          <w:sz w:val="28"/>
          <w:szCs w:val="28"/>
        </w:rPr>
        <w:tab/>
      </w:r>
      <w:r w:rsidR="001662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- Глава администрации Химойского </w:t>
      </w:r>
    </w:p>
    <w:p w:rsidR="00406CD0" w:rsidRDefault="009740D9" w:rsidP="009740D9">
      <w:pPr>
        <w:tabs>
          <w:tab w:val="left" w:pos="35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CD0">
        <w:rPr>
          <w:rFonts w:ascii="Times New Roman" w:hAnsi="Times New Roman" w:cs="Times New Roman"/>
          <w:sz w:val="28"/>
          <w:szCs w:val="28"/>
        </w:rPr>
        <w:t xml:space="preserve">Хаджи </w:t>
      </w:r>
      <w:r w:rsidR="001662BD">
        <w:rPr>
          <w:rFonts w:ascii="Times New Roman" w:hAnsi="Times New Roman" w:cs="Times New Roman"/>
          <w:sz w:val="28"/>
          <w:szCs w:val="28"/>
        </w:rPr>
        <w:t xml:space="preserve">                                сельского поселения,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740D9" w:rsidRDefault="00406CD0" w:rsidP="00E27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Сулейманович</w:t>
      </w:r>
    </w:p>
    <w:p w:rsidR="009740D9" w:rsidRDefault="009740D9" w:rsidP="009740D9">
      <w:pPr>
        <w:rPr>
          <w:rFonts w:ascii="Times New Roman" w:hAnsi="Times New Roman" w:cs="Times New Roman"/>
          <w:sz w:val="28"/>
          <w:szCs w:val="28"/>
        </w:rPr>
      </w:pPr>
    </w:p>
    <w:p w:rsidR="009740D9" w:rsidRPr="009740D9" w:rsidRDefault="009740D9" w:rsidP="009740D9">
      <w:pPr>
        <w:pStyle w:val="ab"/>
        <w:tabs>
          <w:tab w:val="left" w:pos="2188"/>
        </w:tabs>
        <w:rPr>
          <w:rFonts w:ascii="Times New Roman" w:hAnsi="Times New Roman"/>
          <w:sz w:val="28"/>
          <w:szCs w:val="28"/>
        </w:rPr>
      </w:pPr>
      <w:r w:rsidRPr="009740D9">
        <w:rPr>
          <w:rFonts w:ascii="Times New Roman" w:hAnsi="Times New Roman"/>
          <w:sz w:val="28"/>
          <w:szCs w:val="28"/>
        </w:rPr>
        <w:t>2</w:t>
      </w:r>
      <w:r w:rsidR="001662BD">
        <w:rPr>
          <w:rFonts w:ascii="Times New Roman" w:hAnsi="Times New Roman"/>
          <w:sz w:val="28"/>
          <w:szCs w:val="28"/>
        </w:rPr>
        <w:t xml:space="preserve"> </w:t>
      </w:r>
      <w:r w:rsidRPr="009740D9">
        <w:rPr>
          <w:rFonts w:ascii="Times New Roman" w:hAnsi="Times New Roman"/>
          <w:sz w:val="28"/>
          <w:szCs w:val="28"/>
        </w:rPr>
        <w:t>.Магомадова</w:t>
      </w:r>
      <w:r>
        <w:rPr>
          <w:rFonts w:ascii="Times New Roman" w:hAnsi="Times New Roman"/>
          <w:sz w:val="28"/>
          <w:szCs w:val="28"/>
        </w:rPr>
        <w:tab/>
      </w:r>
      <w:r w:rsidR="001662B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- Управляющая делами Химойского </w:t>
      </w:r>
    </w:p>
    <w:p w:rsidR="009740D9" w:rsidRDefault="009740D9" w:rsidP="009740D9">
      <w:pPr>
        <w:pStyle w:val="ab"/>
        <w:tabs>
          <w:tab w:val="left" w:pos="37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Залина </w:t>
      </w:r>
      <w:r w:rsidR="001662BD">
        <w:rPr>
          <w:rFonts w:ascii="Times New Roman" w:hAnsi="Times New Roman"/>
          <w:sz w:val="28"/>
          <w:szCs w:val="28"/>
        </w:rPr>
        <w:t xml:space="preserve">                            сельского поселения, </w:t>
      </w:r>
      <w:r>
        <w:rPr>
          <w:rFonts w:ascii="Times New Roman" w:hAnsi="Times New Roman"/>
          <w:sz w:val="28"/>
          <w:szCs w:val="28"/>
        </w:rPr>
        <w:t>секретарь комиссии</w:t>
      </w:r>
    </w:p>
    <w:p w:rsidR="009740D9" w:rsidRDefault="009740D9" w:rsidP="009740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40D9">
        <w:rPr>
          <w:rFonts w:ascii="Times New Roman" w:hAnsi="Times New Roman"/>
          <w:sz w:val="28"/>
          <w:szCs w:val="28"/>
        </w:rPr>
        <w:t>Якубовна</w:t>
      </w:r>
    </w:p>
    <w:p w:rsidR="009740D9" w:rsidRDefault="009740D9" w:rsidP="009740D9">
      <w:pPr>
        <w:rPr>
          <w:lang w:eastAsia="en-US"/>
        </w:rPr>
      </w:pPr>
    </w:p>
    <w:p w:rsidR="001662BD" w:rsidRPr="001662BD" w:rsidRDefault="009740D9" w:rsidP="001662BD">
      <w:pPr>
        <w:pStyle w:val="ab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>3.</w:t>
      </w:r>
      <w:r w:rsidR="001662BD">
        <w:rPr>
          <w:rFonts w:ascii="Times New Roman" w:hAnsi="Times New Roman"/>
          <w:sz w:val="28"/>
          <w:szCs w:val="28"/>
        </w:rPr>
        <w:t xml:space="preserve"> </w:t>
      </w:r>
      <w:r w:rsidRPr="001662BD">
        <w:rPr>
          <w:rFonts w:ascii="Times New Roman" w:hAnsi="Times New Roman"/>
          <w:sz w:val="28"/>
          <w:szCs w:val="28"/>
        </w:rPr>
        <w:t xml:space="preserve">Санакаева </w:t>
      </w:r>
      <w:r w:rsidR="001662BD" w:rsidRPr="001662BD">
        <w:rPr>
          <w:rFonts w:ascii="Times New Roman" w:hAnsi="Times New Roman"/>
          <w:sz w:val="28"/>
          <w:szCs w:val="28"/>
        </w:rPr>
        <w:tab/>
      </w:r>
      <w:r w:rsidR="001662BD">
        <w:rPr>
          <w:rFonts w:ascii="Times New Roman" w:hAnsi="Times New Roman"/>
          <w:sz w:val="28"/>
          <w:szCs w:val="28"/>
        </w:rPr>
        <w:t xml:space="preserve">           </w:t>
      </w:r>
      <w:r w:rsidR="001662BD" w:rsidRPr="001662BD">
        <w:rPr>
          <w:rFonts w:ascii="Times New Roman" w:hAnsi="Times New Roman"/>
          <w:sz w:val="28"/>
          <w:szCs w:val="28"/>
        </w:rPr>
        <w:t xml:space="preserve"> - Бухгалтер Химойского сельского поселения,</w:t>
      </w:r>
    </w:p>
    <w:p w:rsidR="009740D9" w:rsidRPr="001662BD" w:rsidRDefault="001662BD" w:rsidP="001662BD">
      <w:pPr>
        <w:pStyle w:val="ab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BD">
        <w:rPr>
          <w:rFonts w:ascii="Times New Roman" w:hAnsi="Times New Roman"/>
          <w:sz w:val="28"/>
          <w:szCs w:val="28"/>
        </w:rPr>
        <w:t xml:space="preserve"> </w:t>
      </w:r>
      <w:r w:rsidR="009740D9" w:rsidRPr="001662BD">
        <w:rPr>
          <w:rFonts w:ascii="Times New Roman" w:hAnsi="Times New Roman"/>
          <w:sz w:val="28"/>
          <w:szCs w:val="28"/>
        </w:rPr>
        <w:t xml:space="preserve">Элина </w:t>
      </w:r>
      <w:r w:rsidRPr="001662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662BD">
        <w:rPr>
          <w:rFonts w:ascii="Times New Roman" w:hAnsi="Times New Roman"/>
          <w:sz w:val="28"/>
          <w:szCs w:val="28"/>
        </w:rPr>
        <w:t>член комиссии</w:t>
      </w:r>
    </w:p>
    <w:p w:rsidR="001662BD" w:rsidRPr="001662BD" w:rsidRDefault="001662BD" w:rsidP="001662BD">
      <w:pPr>
        <w:pStyle w:val="ab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 xml:space="preserve">  Шамсудиновна</w:t>
      </w:r>
    </w:p>
    <w:p w:rsidR="001662BD" w:rsidRDefault="001662BD" w:rsidP="001662BD">
      <w:pPr>
        <w:pStyle w:val="ab"/>
        <w:rPr>
          <w:rFonts w:asciiTheme="minorHAnsi" w:eastAsiaTheme="minorEastAsia" w:hAnsiTheme="minorHAnsi" w:cstheme="minorBidi"/>
        </w:rPr>
      </w:pPr>
    </w:p>
    <w:p w:rsidR="001662BD" w:rsidRPr="001662BD" w:rsidRDefault="001662BD" w:rsidP="001662BD">
      <w:pPr>
        <w:pStyle w:val="ab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 xml:space="preserve"> 4. Абдулаев </w:t>
      </w:r>
      <w:r w:rsidRPr="001662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662BD">
        <w:rPr>
          <w:rFonts w:ascii="Times New Roman" w:hAnsi="Times New Roman"/>
          <w:sz w:val="28"/>
          <w:szCs w:val="28"/>
        </w:rPr>
        <w:t>- Финансист Химойского сельского поселения,</w:t>
      </w:r>
    </w:p>
    <w:p w:rsidR="001662BD" w:rsidRPr="001662BD" w:rsidRDefault="001662BD" w:rsidP="001662B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62BD">
        <w:rPr>
          <w:rFonts w:ascii="Times New Roman" w:hAnsi="Times New Roman"/>
          <w:sz w:val="28"/>
          <w:szCs w:val="28"/>
        </w:rPr>
        <w:t xml:space="preserve">     Ильяс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662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4730FA">
        <w:rPr>
          <w:rFonts w:ascii="Times New Roman" w:hAnsi="Times New Roman"/>
          <w:sz w:val="28"/>
          <w:szCs w:val="28"/>
        </w:rPr>
        <w:t xml:space="preserve"> </w:t>
      </w:r>
      <w:r w:rsidRPr="001662BD">
        <w:rPr>
          <w:rFonts w:ascii="Times New Roman" w:hAnsi="Times New Roman"/>
          <w:sz w:val="28"/>
          <w:szCs w:val="28"/>
        </w:rPr>
        <w:t>член комиссии</w:t>
      </w:r>
    </w:p>
    <w:p w:rsidR="001662BD" w:rsidRPr="001662BD" w:rsidRDefault="001662BD" w:rsidP="001662B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662BD">
        <w:rPr>
          <w:rFonts w:ascii="Times New Roman" w:hAnsi="Times New Roman"/>
          <w:sz w:val="28"/>
          <w:szCs w:val="28"/>
        </w:rPr>
        <w:t>Абдуллаевич</w:t>
      </w:r>
    </w:p>
    <w:sectPr w:rsidR="001662BD" w:rsidRPr="001662BD" w:rsidSect="00C5077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46" w:rsidRDefault="00175946" w:rsidP="001F57D8">
      <w:pPr>
        <w:spacing w:after="0" w:line="240" w:lineRule="auto"/>
      </w:pPr>
      <w:r>
        <w:separator/>
      </w:r>
    </w:p>
  </w:endnote>
  <w:endnote w:type="continuationSeparator" w:id="0">
    <w:p w:rsidR="00175946" w:rsidRDefault="00175946" w:rsidP="001F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46" w:rsidRDefault="00175946" w:rsidP="001F57D8">
      <w:pPr>
        <w:spacing w:after="0" w:line="240" w:lineRule="auto"/>
      </w:pPr>
      <w:r>
        <w:separator/>
      </w:r>
    </w:p>
  </w:footnote>
  <w:footnote w:type="continuationSeparator" w:id="0">
    <w:p w:rsidR="00175946" w:rsidRDefault="00175946" w:rsidP="001F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3BA"/>
    <w:multiLevelType w:val="hybridMultilevel"/>
    <w:tmpl w:val="A492DF84"/>
    <w:lvl w:ilvl="0" w:tplc="C0C4C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51CDD"/>
    <w:multiLevelType w:val="hybridMultilevel"/>
    <w:tmpl w:val="6B3C6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419CD"/>
    <w:multiLevelType w:val="hybridMultilevel"/>
    <w:tmpl w:val="0BF0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F413F"/>
    <w:multiLevelType w:val="hybridMultilevel"/>
    <w:tmpl w:val="6F44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4F49"/>
    <w:multiLevelType w:val="hybridMultilevel"/>
    <w:tmpl w:val="45C28FD4"/>
    <w:lvl w:ilvl="0" w:tplc="1072596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F7959"/>
    <w:multiLevelType w:val="hybridMultilevel"/>
    <w:tmpl w:val="1BA84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116E3"/>
    <w:multiLevelType w:val="hybridMultilevel"/>
    <w:tmpl w:val="8574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23445"/>
    <w:multiLevelType w:val="hybridMultilevel"/>
    <w:tmpl w:val="1758CA60"/>
    <w:lvl w:ilvl="0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8">
    <w:nsid w:val="73043274"/>
    <w:multiLevelType w:val="hybridMultilevel"/>
    <w:tmpl w:val="7AF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B"/>
    <w:rsid w:val="0000019E"/>
    <w:rsid w:val="00020655"/>
    <w:rsid w:val="00052C55"/>
    <w:rsid w:val="00071025"/>
    <w:rsid w:val="000712C7"/>
    <w:rsid w:val="000A05A0"/>
    <w:rsid w:val="000B3DDE"/>
    <w:rsid w:val="000C27C8"/>
    <w:rsid w:val="000C547F"/>
    <w:rsid w:val="000F3436"/>
    <w:rsid w:val="00102287"/>
    <w:rsid w:val="00124154"/>
    <w:rsid w:val="00142806"/>
    <w:rsid w:val="00165468"/>
    <w:rsid w:val="001662BD"/>
    <w:rsid w:val="001706EA"/>
    <w:rsid w:val="00171BE6"/>
    <w:rsid w:val="00175946"/>
    <w:rsid w:val="00175C11"/>
    <w:rsid w:val="00191097"/>
    <w:rsid w:val="001A5EB0"/>
    <w:rsid w:val="001B702D"/>
    <w:rsid w:val="001C6F43"/>
    <w:rsid w:val="001F57D8"/>
    <w:rsid w:val="002050C5"/>
    <w:rsid w:val="00226C5C"/>
    <w:rsid w:val="0025218B"/>
    <w:rsid w:val="00282A94"/>
    <w:rsid w:val="002B7D3A"/>
    <w:rsid w:val="002D4CA6"/>
    <w:rsid w:val="002E4766"/>
    <w:rsid w:val="00316131"/>
    <w:rsid w:val="00341DA9"/>
    <w:rsid w:val="00377BFB"/>
    <w:rsid w:val="0039127F"/>
    <w:rsid w:val="00394D5A"/>
    <w:rsid w:val="003B29A2"/>
    <w:rsid w:val="003C1B27"/>
    <w:rsid w:val="003C34E0"/>
    <w:rsid w:val="003C3F52"/>
    <w:rsid w:val="003C6D1D"/>
    <w:rsid w:val="003D32AE"/>
    <w:rsid w:val="003D6FCC"/>
    <w:rsid w:val="003F6D7C"/>
    <w:rsid w:val="00406CD0"/>
    <w:rsid w:val="00416C67"/>
    <w:rsid w:val="00425735"/>
    <w:rsid w:val="004279AA"/>
    <w:rsid w:val="004372D6"/>
    <w:rsid w:val="00444FBC"/>
    <w:rsid w:val="004671B9"/>
    <w:rsid w:val="004730FA"/>
    <w:rsid w:val="004815C4"/>
    <w:rsid w:val="004A176F"/>
    <w:rsid w:val="004A198A"/>
    <w:rsid w:val="004A4DBC"/>
    <w:rsid w:val="004B108B"/>
    <w:rsid w:val="004C5254"/>
    <w:rsid w:val="004D05D2"/>
    <w:rsid w:val="004F380F"/>
    <w:rsid w:val="005203EC"/>
    <w:rsid w:val="005303DA"/>
    <w:rsid w:val="00544E35"/>
    <w:rsid w:val="0056472A"/>
    <w:rsid w:val="00583A24"/>
    <w:rsid w:val="005911BF"/>
    <w:rsid w:val="005A2CB4"/>
    <w:rsid w:val="005C737C"/>
    <w:rsid w:val="005C7AE6"/>
    <w:rsid w:val="005D61A4"/>
    <w:rsid w:val="005E0B06"/>
    <w:rsid w:val="005E7407"/>
    <w:rsid w:val="00623378"/>
    <w:rsid w:val="006542B7"/>
    <w:rsid w:val="00660A96"/>
    <w:rsid w:val="00663AA9"/>
    <w:rsid w:val="00673D67"/>
    <w:rsid w:val="00685C91"/>
    <w:rsid w:val="00690667"/>
    <w:rsid w:val="00690F16"/>
    <w:rsid w:val="0069479D"/>
    <w:rsid w:val="006A05AC"/>
    <w:rsid w:val="006C7A45"/>
    <w:rsid w:val="006F4BCE"/>
    <w:rsid w:val="006F4C1A"/>
    <w:rsid w:val="006F577E"/>
    <w:rsid w:val="00712462"/>
    <w:rsid w:val="007301E1"/>
    <w:rsid w:val="00736861"/>
    <w:rsid w:val="007418F1"/>
    <w:rsid w:val="0075537B"/>
    <w:rsid w:val="00772504"/>
    <w:rsid w:val="007947FD"/>
    <w:rsid w:val="007A058D"/>
    <w:rsid w:val="007B245B"/>
    <w:rsid w:val="007B72ED"/>
    <w:rsid w:val="007D2318"/>
    <w:rsid w:val="007E0AB3"/>
    <w:rsid w:val="007E3850"/>
    <w:rsid w:val="007E508A"/>
    <w:rsid w:val="00811582"/>
    <w:rsid w:val="0082442D"/>
    <w:rsid w:val="008405A9"/>
    <w:rsid w:val="008451A8"/>
    <w:rsid w:val="00851216"/>
    <w:rsid w:val="00863AF9"/>
    <w:rsid w:val="0089465B"/>
    <w:rsid w:val="008B3515"/>
    <w:rsid w:val="008C06BB"/>
    <w:rsid w:val="008C19BD"/>
    <w:rsid w:val="008E5826"/>
    <w:rsid w:val="008F24A3"/>
    <w:rsid w:val="008F52F4"/>
    <w:rsid w:val="009012A4"/>
    <w:rsid w:val="00905A17"/>
    <w:rsid w:val="009452E2"/>
    <w:rsid w:val="009740D9"/>
    <w:rsid w:val="00982492"/>
    <w:rsid w:val="00983769"/>
    <w:rsid w:val="009D5593"/>
    <w:rsid w:val="009E0A63"/>
    <w:rsid w:val="009E175F"/>
    <w:rsid w:val="009E4023"/>
    <w:rsid w:val="00A055A3"/>
    <w:rsid w:val="00A147CB"/>
    <w:rsid w:val="00A21B35"/>
    <w:rsid w:val="00A41D38"/>
    <w:rsid w:val="00A531E5"/>
    <w:rsid w:val="00A85BC7"/>
    <w:rsid w:val="00A91D86"/>
    <w:rsid w:val="00A935F2"/>
    <w:rsid w:val="00AA02F6"/>
    <w:rsid w:val="00AA2DA0"/>
    <w:rsid w:val="00AB072A"/>
    <w:rsid w:val="00AB65E3"/>
    <w:rsid w:val="00AC0A15"/>
    <w:rsid w:val="00AC1897"/>
    <w:rsid w:val="00AD7EE0"/>
    <w:rsid w:val="00AE2999"/>
    <w:rsid w:val="00AE5C06"/>
    <w:rsid w:val="00AF34F2"/>
    <w:rsid w:val="00B020C1"/>
    <w:rsid w:val="00B13F05"/>
    <w:rsid w:val="00B176CE"/>
    <w:rsid w:val="00B22C5C"/>
    <w:rsid w:val="00B357C6"/>
    <w:rsid w:val="00B43BC1"/>
    <w:rsid w:val="00B45FBD"/>
    <w:rsid w:val="00B63A76"/>
    <w:rsid w:val="00BC18C2"/>
    <w:rsid w:val="00BC77B2"/>
    <w:rsid w:val="00BD2D70"/>
    <w:rsid w:val="00BE4277"/>
    <w:rsid w:val="00C05B99"/>
    <w:rsid w:val="00C22639"/>
    <w:rsid w:val="00C27E18"/>
    <w:rsid w:val="00C50774"/>
    <w:rsid w:val="00C644E7"/>
    <w:rsid w:val="00CB143A"/>
    <w:rsid w:val="00CB6D87"/>
    <w:rsid w:val="00CE462F"/>
    <w:rsid w:val="00CE6746"/>
    <w:rsid w:val="00D05777"/>
    <w:rsid w:val="00D466E9"/>
    <w:rsid w:val="00DB6E4F"/>
    <w:rsid w:val="00DC4490"/>
    <w:rsid w:val="00DD36CC"/>
    <w:rsid w:val="00DE4E46"/>
    <w:rsid w:val="00DF60D8"/>
    <w:rsid w:val="00E27608"/>
    <w:rsid w:val="00E3169C"/>
    <w:rsid w:val="00E518F4"/>
    <w:rsid w:val="00E75E5B"/>
    <w:rsid w:val="00E76DA1"/>
    <w:rsid w:val="00E84FFC"/>
    <w:rsid w:val="00E85CB9"/>
    <w:rsid w:val="00E85F14"/>
    <w:rsid w:val="00E97A24"/>
    <w:rsid w:val="00EC143E"/>
    <w:rsid w:val="00ED70BD"/>
    <w:rsid w:val="00F0340D"/>
    <w:rsid w:val="00F21DEE"/>
    <w:rsid w:val="00F355F7"/>
    <w:rsid w:val="00F45F14"/>
    <w:rsid w:val="00F53867"/>
    <w:rsid w:val="00F60DC4"/>
    <w:rsid w:val="00F7015C"/>
    <w:rsid w:val="00F75C89"/>
    <w:rsid w:val="00F76955"/>
    <w:rsid w:val="00F8794E"/>
    <w:rsid w:val="00F92B50"/>
    <w:rsid w:val="00FB3144"/>
    <w:rsid w:val="00FB4DF9"/>
    <w:rsid w:val="00FC483D"/>
    <w:rsid w:val="00FD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71CD-4A4E-4CDA-93A9-6661307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B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77B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F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377BF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377B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7D8"/>
  </w:style>
  <w:style w:type="paragraph" w:styleId="a6">
    <w:name w:val="footer"/>
    <w:basedOn w:val="a"/>
    <w:link w:val="a7"/>
    <w:uiPriority w:val="99"/>
    <w:unhideWhenUsed/>
    <w:rsid w:val="001F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7D8"/>
  </w:style>
  <w:style w:type="paragraph" w:styleId="a8">
    <w:name w:val="Body Text Indent"/>
    <w:basedOn w:val="a"/>
    <w:link w:val="a9"/>
    <w:rsid w:val="0012415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24154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F35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5F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86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0BD"/>
  </w:style>
  <w:style w:type="character" w:styleId="ad">
    <w:name w:val="Strong"/>
    <w:basedOn w:val="a0"/>
    <w:uiPriority w:val="22"/>
    <w:qFormat/>
    <w:rsid w:val="00ED70BD"/>
    <w:rPr>
      <w:b/>
      <w:bCs/>
    </w:rPr>
  </w:style>
  <w:style w:type="character" w:customStyle="1" w:styleId="ae">
    <w:name w:val="Гипертекстовая ссылка"/>
    <w:basedOn w:val="a0"/>
    <w:uiPriority w:val="99"/>
    <w:rsid w:val="00A935F2"/>
    <w:rPr>
      <w:rFonts w:cs="Times New Roman"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9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6300.111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hyperlink" Target="garantF1://7027295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630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6300.0" TargetMode="External"/><Relationship Id="rId17" Type="http://schemas.openxmlformats.org/officeDocument/2006/relationships/hyperlink" Target="garantF1://12025268.641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204" TargetMode="External"/><Relationship Id="rId20" Type="http://schemas.openxmlformats.org/officeDocument/2006/relationships/hyperlink" Target="garantF1://96300.1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6300.1031" TargetMode="External"/><Relationship Id="rId24" Type="http://schemas.openxmlformats.org/officeDocument/2006/relationships/hyperlink" Target="garantF1://70171682.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301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96300.111" TargetMode="External"/><Relationship Id="rId27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2FA8-A05E-4FAC-BEF2-2001023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HP</cp:lastModifiedBy>
  <cp:revision>10</cp:revision>
  <cp:lastPrinted>2018-04-13T08:25:00Z</cp:lastPrinted>
  <dcterms:created xsi:type="dcterms:W3CDTF">2018-04-10T08:16:00Z</dcterms:created>
  <dcterms:modified xsi:type="dcterms:W3CDTF">2018-04-13T08:28:00Z</dcterms:modified>
</cp:coreProperties>
</file>